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46C2" w:rsidRPr="00AE46C2" w:rsidRDefault="00AE46C2" w:rsidP="00AE46C2">
      <w:pPr>
        <w:spacing w:before="30" w:after="30" w:line="240" w:lineRule="auto"/>
        <w:ind w:left="30" w:right="30"/>
        <w:jc w:val="center"/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</w:pPr>
      <w:r w:rsidRPr="00AE46C2">
        <w:rPr>
          <w:rFonts w:ascii="Times New Roman" w:eastAsia="Times New Roman" w:hAnsi="Times New Roman" w:cs="Times New Roman"/>
          <w:b/>
          <w:bCs/>
          <w:color w:val="004E8F"/>
          <w:sz w:val="28"/>
          <w:szCs w:val="28"/>
          <w:lang w:eastAsia="ru-RU"/>
        </w:rPr>
        <w:t>«Адаптация ребенка в детском саду»</w:t>
      </w:r>
    </w:p>
    <w:p w:rsidR="00AE46C2" w:rsidRPr="00AE46C2" w:rsidRDefault="00AE46C2" w:rsidP="00AE46C2">
      <w:pPr>
        <w:spacing w:before="75" w:after="75" w:line="270" w:lineRule="atLeast"/>
        <w:ind w:firstLine="15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E46C2">
        <w:rPr>
          <w:rFonts w:ascii="Times New Roman" w:eastAsia="Times New Roman" w:hAnsi="Times New Roman" w:cs="Times New Roman"/>
          <w:b/>
          <w:bCs/>
          <w:color w:val="1E1C11"/>
          <w:sz w:val="24"/>
          <w:szCs w:val="24"/>
          <w:lang w:eastAsia="ru-RU"/>
        </w:rPr>
        <w:t xml:space="preserve">Уважаемые родители! Мы очень рады всех вас видеть! Вы сейчас вступаете в важный период вашей жизни и жизни вашего ребенка – он идет в детский сад. И для того, чтобы адаптация его к новым условиям прошла как можно спокойнее и быстрее, вы должны знать </w:t>
      </w:r>
      <w:proofErr w:type="gramStart"/>
      <w:r w:rsidRPr="00AE46C2">
        <w:rPr>
          <w:rFonts w:ascii="Times New Roman" w:eastAsia="Times New Roman" w:hAnsi="Times New Roman" w:cs="Times New Roman"/>
          <w:b/>
          <w:bCs/>
          <w:color w:val="1E1C11"/>
          <w:sz w:val="24"/>
          <w:szCs w:val="24"/>
          <w:lang w:eastAsia="ru-RU"/>
        </w:rPr>
        <w:t>побольше</w:t>
      </w:r>
      <w:proofErr w:type="gramEnd"/>
      <w:r w:rsidRPr="00AE46C2">
        <w:rPr>
          <w:rFonts w:ascii="Times New Roman" w:eastAsia="Times New Roman" w:hAnsi="Times New Roman" w:cs="Times New Roman"/>
          <w:b/>
          <w:bCs/>
          <w:color w:val="1E1C11"/>
          <w:sz w:val="24"/>
          <w:szCs w:val="24"/>
          <w:lang w:eastAsia="ru-RU"/>
        </w:rPr>
        <w:t xml:space="preserve"> об особенностях этого сложного периода.</w:t>
      </w:r>
    </w:p>
    <w:p w:rsidR="00AE46C2" w:rsidRPr="00AE46C2" w:rsidRDefault="00AE46C2" w:rsidP="00AE46C2">
      <w:pPr>
        <w:spacing w:before="75" w:after="75" w:line="270" w:lineRule="atLeast"/>
        <w:ind w:firstLine="15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E46C2">
        <w:rPr>
          <w:rFonts w:ascii="Times New Roman" w:eastAsia="Times New Roman" w:hAnsi="Times New Roman" w:cs="Times New Roman"/>
          <w:b/>
          <w:bCs/>
          <w:color w:val="1E1C11"/>
          <w:sz w:val="24"/>
          <w:szCs w:val="24"/>
          <w:lang w:eastAsia="ru-RU"/>
        </w:rPr>
        <w:t xml:space="preserve">У ребенка все взаимосвязано: состояние здоровья и эмоциональный настрой, физическое и психическое развитие. Необходимое развитие малыш получает через </w:t>
      </w:r>
      <w:bookmarkStart w:id="0" w:name="_GoBack"/>
      <w:bookmarkEnd w:id="0"/>
      <w:r w:rsidRPr="00AE46C2">
        <w:rPr>
          <w:rFonts w:ascii="Times New Roman" w:eastAsia="Times New Roman" w:hAnsi="Times New Roman" w:cs="Times New Roman"/>
          <w:b/>
          <w:bCs/>
          <w:color w:val="1E1C11"/>
          <w:sz w:val="24"/>
          <w:szCs w:val="24"/>
          <w:lang w:eastAsia="ru-RU"/>
        </w:rPr>
        <w:t>игрушки, самое важное занятие для него – игра. И родителям надо помнить, что добиваться желаемого можно через предложение: «Давай поиграем!» Мы же здесь постоянно играем с детьми, потому что именно в игре они знакомятся с окружающим миром, изобразительной деятельностью, конструированием, художественной литературой.</w:t>
      </w:r>
    </w:p>
    <w:p w:rsidR="00AE46C2" w:rsidRPr="00AE46C2" w:rsidRDefault="00AE46C2" w:rsidP="00AE46C2">
      <w:pPr>
        <w:spacing w:before="75" w:after="75" w:line="270" w:lineRule="atLeast"/>
        <w:ind w:firstLine="15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E46C2">
        <w:rPr>
          <w:rFonts w:ascii="Times New Roman" w:eastAsia="Times New Roman" w:hAnsi="Times New Roman" w:cs="Times New Roman"/>
          <w:b/>
          <w:bCs/>
          <w:color w:val="1E1C11"/>
          <w:sz w:val="24"/>
          <w:szCs w:val="24"/>
          <w:lang w:eastAsia="ru-RU"/>
        </w:rPr>
        <w:t>Для каждого родителя именно его ребенок самый лучший, самый умный. Но вот его отдают в детский сад. Естественно, у мамы с папой возникают первые переживания, связанные с садом. А как ребенок привыкнет? Понравится ли ему</w:t>
      </w:r>
      <w:proofErr w:type="gramStart"/>
      <w:r w:rsidRPr="00AE46C2">
        <w:rPr>
          <w:rFonts w:ascii="Times New Roman" w:eastAsia="Times New Roman" w:hAnsi="Times New Roman" w:cs="Times New Roman"/>
          <w:b/>
          <w:bCs/>
          <w:color w:val="1E1C11"/>
          <w:sz w:val="24"/>
          <w:szCs w:val="24"/>
          <w:lang w:eastAsia="ru-RU"/>
        </w:rPr>
        <w:t>?. .</w:t>
      </w:r>
      <w:proofErr w:type="gramEnd"/>
    </w:p>
    <w:p w:rsidR="00AE46C2" w:rsidRPr="00AE46C2" w:rsidRDefault="00AE46C2" w:rsidP="00AE46C2">
      <w:pPr>
        <w:spacing w:before="75" w:after="75" w:line="270" w:lineRule="atLeast"/>
        <w:ind w:firstLine="15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E46C2">
        <w:rPr>
          <w:rFonts w:ascii="Times New Roman" w:eastAsia="Times New Roman" w:hAnsi="Times New Roman" w:cs="Times New Roman"/>
          <w:b/>
          <w:bCs/>
          <w:color w:val="1E1C11"/>
          <w:sz w:val="24"/>
          <w:szCs w:val="24"/>
          <w:lang w:eastAsia="ru-RU"/>
        </w:rPr>
        <w:t>Обычно период адаптации детей к условиям ДОУ не превышает двух месяцев. Но для того, чтобы он прошел без лишних потрясений, мы все должны постараться максимально избавить новичков от травмирующих их факторов.</w:t>
      </w:r>
    </w:p>
    <w:p w:rsidR="00AE46C2" w:rsidRPr="00AE46C2" w:rsidRDefault="00AE46C2" w:rsidP="00AE46C2">
      <w:pPr>
        <w:spacing w:before="75" w:after="75" w:line="270" w:lineRule="atLeast"/>
        <w:ind w:firstLine="15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E46C2">
        <w:rPr>
          <w:rFonts w:ascii="Times New Roman" w:eastAsia="Times New Roman" w:hAnsi="Times New Roman" w:cs="Times New Roman"/>
          <w:b/>
          <w:bCs/>
          <w:color w:val="1E1C11"/>
          <w:sz w:val="24"/>
          <w:szCs w:val="24"/>
          <w:lang w:eastAsia="ru-RU"/>
        </w:rPr>
        <w:t>Что же для этого нужно?</w:t>
      </w:r>
    </w:p>
    <w:p w:rsidR="00AE46C2" w:rsidRPr="00AE46C2" w:rsidRDefault="00AE46C2" w:rsidP="00AE46C2">
      <w:pPr>
        <w:numPr>
          <w:ilvl w:val="0"/>
          <w:numId w:val="1"/>
        </w:numPr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color w:val="EEECE1"/>
          <w:sz w:val="24"/>
          <w:szCs w:val="24"/>
          <w:lang w:eastAsia="ru-RU"/>
        </w:rPr>
      </w:pPr>
      <w:r w:rsidRPr="00AE46C2">
        <w:rPr>
          <w:rFonts w:ascii="Times New Roman" w:eastAsia="Times New Roman" w:hAnsi="Times New Roman" w:cs="Times New Roman"/>
          <w:b/>
          <w:bCs/>
          <w:color w:val="1E1C11"/>
          <w:sz w:val="24"/>
          <w:szCs w:val="24"/>
          <w:lang w:eastAsia="ru-RU"/>
        </w:rPr>
        <w:t>Родители должны привыкнуть к мысли: «Мой ребенок идет в детский сад, там ему будет хорошо, о нем будут заботиться, он будет играть со сверстниками. Я хочу, чтобы он пошел в садик»</w:t>
      </w:r>
    </w:p>
    <w:p w:rsidR="00AE46C2" w:rsidRPr="00AE46C2" w:rsidRDefault="00AE46C2" w:rsidP="00AE46C2">
      <w:pPr>
        <w:numPr>
          <w:ilvl w:val="0"/>
          <w:numId w:val="1"/>
        </w:numPr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color w:val="EEECE1"/>
          <w:sz w:val="24"/>
          <w:szCs w:val="24"/>
          <w:lang w:eastAsia="ru-RU"/>
        </w:rPr>
      </w:pPr>
      <w:r w:rsidRPr="00AE46C2">
        <w:rPr>
          <w:rFonts w:ascii="Times New Roman" w:eastAsia="Times New Roman" w:hAnsi="Times New Roman" w:cs="Times New Roman"/>
          <w:b/>
          <w:bCs/>
          <w:color w:val="1E1C11"/>
          <w:sz w:val="24"/>
          <w:szCs w:val="24"/>
          <w:lang w:eastAsia="ru-RU"/>
        </w:rPr>
        <w:t>В уголке для родителей висит листок режима дня ребенка. Это еще один важный пункт привыкания. Чтобы адаптация проходила благополучно, уже сейчас нужно приучать малыша к режиму дня, сходному в большей степени с режимом ДОУ: завтрак 8-9 утра; обед 12-13 часов; сон с 13 до 15 часов; полдник в 16 часов, укладывание на ночь не позднее 21-22 часов. И стараться максимально придерживаться этого режима.</w:t>
      </w:r>
    </w:p>
    <w:p w:rsidR="00AE46C2" w:rsidRPr="00AE46C2" w:rsidRDefault="00AE46C2" w:rsidP="00AE46C2">
      <w:pPr>
        <w:numPr>
          <w:ilvl w:val="0"/>
          <w:numId w:val="1"/>
        </w:numPr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color w:val="EEECE1"/>
          <w:sz w:val="24"/>
          <w:szCs w:val="24"/>
          <w:lang w:eastAsia="ru-RU"/>
        </w:rPr>
      </w:pPr>
      <w:r w:rsidRPr="00AE46C2">
        <w:rPr>
          <w:rFonts w:ascii="Times New Roman" w:eastAsia="Times New Roman" w:hAnsi="Times New Roman" w:cs="Times New Roman"/>
          <w:b/>
          <w:bCs/>
          <w:color w:val="1E1C11"/>
          <w:sz w:val="24"/>
          <w:szCs w:val="24"/>
          <w:lang w:eastAsia="ru-RU"/>
        </w:rPr>
        <w:t>Чтобы ребенок не чувствовал дискомфорта, желательно заранее приучить его к горшку </w:t>
      </w:r>
      <w:r w:rsidRPr="00AE46C2">
        <w:rPr>
          <w:rFonts w:ascii="Times New Roman" w:eastAsia="Times New Roman" w:hAnsi="Times New Roman" w:cs="Times New Roman"/>
          <w:b/>
          <w:bCs/>
          <w:i/>
          <w:iCs/>
          <w:color w:val="1E1C11"/>
          <w:sz w:val="24"/>
          <w:szCs w:val="24"/>
          <w:lang w:eastAsia="ru-RU"/>
        </w:rPr>
        <w:t>(туалету)</w:t>
      </w:r>
      <w:r w:rsidRPr="00AE46C2">
        <w:rPr>
          <w:rFonts w:ascii="Times New Roman" w:eastAsia="Times New Roman" w:hAnsi="Times New Roman" w:cs="Times New Roman"/>
          <w:b/>
          <w:bCs/>
          <w:color w:val="1E1C11"/>
          <w:sz w:val="24"/>
          <w:szCs w:val="24"/>
          <w:lang w:eastAsia="ru-RU"/>
        </w:rPr>
        <w:t> и отучить от пустышки и бутылочки.</w:t>
      </w:r>
    </w:p>
    <w:p w:rsidR="00AE46C2" w:rsidRPr="00AE46C2" w:rsidRDefault="00AE46C2" w:rsidP="00AE46C2">
      <w:pPr>
        <w:spacing w:before="75" w:after="75" w:line="270" w:lineRule="atLeast"/>
        <w:ind w:firstLine="15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E46C2">
        <w:rPr>
          <w:rFonts w:ascii="Times New Roman" w:eastAsia="Times New Roman" w:hAnsi="Times New Roman" w:cs="Times New Roman"/>
          <w:b/>
          <w:bCs/>
          <w:color w:val="1E1C11"/>
          <w:sz w:val="24"/>
          <w:szCs w:val="24"/>
          <w:lang w:eastAsia="ru-RU"/>
        </w:rPr>
        <w:t xml:space="preserve">Вот мы и подошли к самому главному: все документы готовы, ребенок и родители </w:t>
      </w:r>
      <w:proofErr w:type="gramStart"/>
      <w:r w:rsidRPr="00AE46C2">
        <w:rPr>
          <w:rFonts w:ascii="Times New Roman" w:eastAsia="Times New Roman" w:hAnsi="Times New Roman" w:cs="Times New Roman"/>
          <w:b/>
          <w:bCs/>
          <w:color w:val="1E1C11"/>
          <w:sz w:val="24"/>
          <w:szCs w:val="24"/>
          <w:lang w:eastAsia="ru-RU"/>
        </w:rPr>
        <w:t>настроены</w:t>
      </w:r>
      <w:proofErr w:type="gramEnd"/>
      <w:r w:rsidRPr="00AE46C2">
        <w:rPr>
          <w:rFonts w:ascii="Times New Roman" w:eastAsia="Times New Roman" w:hAnsi="Times New Roman" w:cs="Times New Roman"/>
          <w:b/>
          <w:bCs/>
          <w:color w:val="1E1C11"/>
          <w:sz w:val="24"/>
          <w:szCs w:val="24"/>
          <w:lang w:eastAsia="ru-RU"/>
        </w:rPr>
        <w:t xml:space="preserve"> идти в садик, к детям.</w:t>
      </w:r>
    </w:p>
    <w:p w:rsidR="00AE46C2" w:rsidRPr="00AE46C2" w:rsidRDefault="00AE46C2" w:rsidP="00AE46C2">
      <w:pPr>
        <w:spacing w:before="75" w:after="75" w:line="270" w:lineRule="atLeast"/>
        <w:ind w:firstLine="15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E46C2">
        <w:rPr>
          <w:rFonts w:ascii="Times New Roman" w:eastAsia="Times New Roman" w:hAnsi="Times New Roman" w:cs="Times New Roman"/>
          <w:b/>
          <w:bCs/>
          <w:color w:val="1E1C11"/>
          <w:sz w:val="24"/>
          <w:szCs w:val="24"/>
          <w:lang w:eastAsia="ru-RU"/>
        </w:rPr>
        <w:t>1-й день – вы приводите ребенка к 10 часам на прогулку и забираете тотчас после нее.</w:t>
      </w:r>
    </w:p>
    <w:p w:rsidR="00AE46C2" w:rsidRPr="00AE46C2" w:rsidRDefault="00AE46C2" w:rsidP="00AE46C2">
      <w:pPr>
        <w:spacing w:before="75" w:after="75" w:line="270" w:lineRule="atLeast"/>
        <w:ind w:firstLine="15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E46C2">
        <w:rPr>
          <w:rFonts w:ascii="Times New Roman" w:eastAsia="Times New Roman" w:hAnsi="Times New Roman" w:cs="Times New Roman"/>
          <w:b/>
          <w:bCs/>
          <w:color w:val="1E1C11"/>
          <w:sz w:val="24"/>
          <w:szCs w:val="24"/>
          <w:lang w:eastAsia="ru-RU"/>
        </w:rPr>
        <w:t>Затем в течение недели приводите малыша и оставляете в саду до обеда. А мы наблюдаем за ним и в зависимости от его поведения </w:t>
      </w:r>
      <w:r w:rsidRPr="00AE46C2">
        <w:rPr>
          <w:rFonts w:ascii="Times New Roman" w:eastAsia="Times New Roman" w:hAnsi="Times New Roman" w:cs="Times New Roman"/>
          <w:b/>
          <w:bCs/>
          <w:i/>
          <w:iCs/>
          <w:color w:val="1E1C11"/>
          <w:sz w:val="24"/>
          <w:szCs w:val="24"/>
          <w:lang w:eastAsia="ru-RU"/>
        </w:rPr>
        <w:t>(привыкания, эмоционального настроя)</w:t>
      </w:r>
      <w:r w:rsidRPr="00AE46C2">
        <w:rPr>
          <w:rFonts w:ascii="Times New Roman" w:eastAsia="Times New Roman" w:hAnsi="Times New Roman" w:cs="Times New Roman"/>
          <w:b/>
          <w:bCs/>
          <w:color w:val="1E1C11"/>
          <w:sz w:val="24"/>
          <w:szCs w:val="24"/>
          <w:lang w:eastAsia="ru-RU"/>
        </w:rPr>
        <w:t> сообщаем вам, когда лучше будет оставить его на дневной сон, а потом уже и на целый день.</w:t>
      </w:r>
    </w:p>
    <w:p w:rsidR="00AE46C2" w:rsidRPr="00AE46C2" w:rsidRDefault="00AE46C2" w:rsidP="00AE46C2">
      <w:pPr>
        <w:spacing w:before="75" w:after="75" w:line="270" w:lineRule="atLeast"/>
        <w:ind w:firstLine="15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E46C2">
        <w:rPr>
          <w:rFonts w:ascii="Times New Roman" w:eastAsia="Times New Roman" w:hAnsi="Times New Roman" w:cs="Times New Roman"/>
          <w:b/>
          <w:bCs/>
          <w:color w:val="1E1C11"/>
          <w:sz w:val="24"/>
          <w:szCs w:val="24"/>
          <w:lang w:eastAsia="ru-RU"/>
        </w:rPr>
        <w:t>Но вот ребенок заплакал, и у родителей возникает вопрос: «Как быть?» Да ведь это очень хорошо, что малыш плачет, большую тревогу вызывают тихие, «Равнодушные» дети, ведь они все переживания держат в себе. Ребенок плачет – и успокаиваются эмоционально, он дает «сигнал» обратить на него внимание. Со всей ответственностью можно сказать, что плачущие поначалу дети в будущем посещают детский сад с большим удовольствием, чем тихие и спокойные.</w:t>
      </w:r>
    </w:p>
    <w:p w:rsidR="00AE46C2" w:rsidRPr="00AE46C2" w:rsidRDefault="00AE46C2" w:rsidP="00AE46C2">
      <w:pPr>
        <w:spacing w:before="75" w:after="75" w:line="270" w:lineRule="atLeast"/>
        <w:ind w:firstLine="15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E46C2">
        <w:rPr>
          <w:rFonts w:ascii="Times New Roman" w:eastAsia="Times New Roman" w:hAnsi="Times New Roman" w:cs="Times New Roman"/>
          <w:b/>
          <w:bCs/>
          <w:color w:val="1E1C11"/>
          <w:sz w:val="24"/>
          <w:szCs w:val="24"/>
          <w:lang w:eastAsia="ru-RU"/>
        </w:rPr>
        <w:t>Первые занятия и знакомства со специалистами проходят у нас в группе, поэтому малыши к новым людям привыкают постепенно.</w:t>
      </w:r>
    </w:p>
    <w:p w:rsidR="00AE46C2" w:rsidRPr="00AE46C2" w:rsidRDefault="00AE46C2" w:rsidP="00AE46C2">
      <w:pPr>
        <w:spacing w:before="75" w:after="75" w:line="270" w:lineRule="atLeast"/>
        <w:ind w:firstLine="15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E46C2">
        <w:rPr>
          <w:rFonts w:ascii="Times New Roman" w:eastAsia="Times New Roman" w:hAnsi="Times New Roman" w:cs="Times New Roman"/>
          <w:b/>
          <w:bCs/>
          <w:color w:val="1E1C11"/>
          <w:sz w:val="24"/>
          <w:szCs w:val="24"/>
          <w:lang w:eastAsia="ru-RU"/>
        </w:rPr>
        <w:lastRenderedPageBreak/>
        <w:t>В процессе нашего с вами общения будут возникать различные вопросы, пожалуйста, не стесняйтесь, подходите к нам и спрашивайте. Мы с удовольствием на них ответим, а если нужно, проведем консультацию. Не держите вопросы в себе, не надейтесь на советы знакомых. С вами и вашими детьми будут работать специалисты высокой квалификации.</w:t>
      </w:r>
    </w:p>
    <w:p w:rsidR="00AE46C2" w:rsidRPr="00AE46C2" w:rsidRDefault="00AE46C2" w:rsidP="00AE46C2">
      <w:pPr>
        <w:spacing w:before="75" w:after="75" w:line="270" w:lineRule="atLeast"/>
        <w:ind w:firstLine="15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E46C2">
        <w:rPr>
          <w:rFonts w:ascii="Times New Roman" w:eastAsia="Times New Roman" w:hAnsi="Times New Roman" w:cs="Times New Roman"/>
          <w:b/>
          <w:bCs/>
          <w:color w:val="1E1C11"/>
          <w:sz w:val="24"/>
          <w:szCs w:val="24"/>
          <w:lang w:eastAsia="ru-RU"/>
        </w:rPr>
        <w:t>Имейте в виду, что пока ваш ребенок не адаптируется к детскому саду, не стоит водить его в гости. Пусть для него на это время привычными будут только стены родного дома и своей группы.</w:t>
      </w:r>
    </w:p>
    <w:p w:rsidR="00AE46C2" w:rsidRPr="00AE46C2" w:rsidRDefault="00AE46C2" w:rsidP="00AE46C2">
      <w:pPr>
        <w:spacing w:before="75" w:after="75" w:line="270" w:lineRule="atLeast"/>
        <w:ind w:firstLine="15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E46C2">
        <w:rPr>
          <w:rFonts w:ascii="Times New Roman" w:eastAsia="Times New Roman" w:hAnsi="Times New Roman" w:cs="Times New Roman"/>
          <w:b/>
          <w:bCs/>
          <w:color w:val="1E1C11"/>
          <w:sz w:val="24"/>
          <w:szCs w:val="24"/>
          <w:lang w:eastAsia="ru-RU"/>
        </w:rPr>
        <w:t>И еще один маленький, но очень важный момент: перед каждым из вас лежит анкета-знакомство. Для того</w:t>
      </w:r>
      <w:proofErr w:type="gramStart"/>
      <w:r w:rsidRPr="00AE46C2">
        <w:rPr>
          <w:rFonts w:ascii="Times New Roman" w:eastAsia="Times New Roman" w:hAnsi="Times New Roman" w:cs="Times New Roman"/>
          <w:b/>
          <w:bCs/>
          <w:color w:val="1E1C11"/>
          <w:sz w:val="24"/>
          <w:szCs w:val="24"/>
          <w:lang w:eastAsia="ru-RU"/>
        </w:rPr>
        <w:t>,</w:t>
      </w:r>
      <w:proofErr w:type="gramEnd"/>
      <w:r w:rsidRPr="00AE46C2">
        <w:rPr>
          <w:rFonts w:ascii="Times New Roman" w:eastAsia="Times New Roman" w:hAnsi="Times New Roman" w:cs="Times New Roman"/>
          <w:b/>
          <w:bCs/>
          <w:color w:val="1E1C11"/>
          <w:sz w:val="24"/>
          <w:szCs w:val="24"/>
          <w:lang w:eastAsia="ru-RU"/>
        </w:rPr>
        <w:t xml:space="preserve"> чтобы мы лучше узнали вашего ребенка, помогли ему скорее освоиться в саду, как можно более полно ответьте на вопросы анкеты.</w:t>
      </w:r>
    </w:p>
    <w:p w:rsidR="00AE46C2" w:rsidRPr="00AE46C2" w:rsidRDefault="00AE46C2" w:rsidP="00AE46C2">
      <w:pPr>
        <w:spacing w:before="75" w:after="75" w:line="270" w:lineRule="atLeast"/>
        <w:ind w:firstLine="15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E46C2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И в заключении хочется пожелать вам успехов в воспитании ваших малышей. Любите их безусловной любовью, просто за то, что они</w:t>
      </w:r>
    </w:p>
    <w:p w:rsidR="00AE46C2" w:rsidRPr="00AE46C2" w:rsidRDefault="00AE46C2" w:rsidP="00AE46C2">
      <w:pPr>
        <w:spacing w:before="75" w:after="75" w:line="270" w:lineRule="atLeast"/>
        <w:ind w:firstLine="15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E46C2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у</w:t>
      </w:r>
      <w:r w:rsidRPr="00AE46C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</w:t>
      </w:r>
      <w:r w:rsidRPr="00AE46C2">
        <w:rPr>
          <w:rFonts w:ascii="Times New Roman" w:eastAsia="Times New Roman" w:hAnsi="Times New Roman" w:cs="Times New Roman"/>
          <w:b/>
          <w:bCs/>
          <w:color w:val="1E1C11"/>
          <w:sz w:val="24"/>
          <w:szCs w:val="24"/>
          <w:lang w:eastAsia="ru-RU"/>
        </w:rPr>
        <w:t>вас есть. Удачи вам!</w:t>
      </w:r>
    </w:p>
    <w:p w:rsidR="00AE46C2" w:rsidRPr="00AE46C2" w:rsidRDefault="00AE46C2" w:rsidP="00AE46C2">
      <w:pPr>
        <w:spacing w:before="75" w:after="75" w:line="270" w:lineRule="atLeast"/>
        <w:ind w:firstLine="15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AE46C2" w:rsidRPr="00AE46C2" w:rsidRDefault="00AE46C2" w:rsidP="00AE46C2">
      <w:pPr>
        <w:spacing w:before="75" w:after="75" w:line="270" w:lineRule="atLeast"/>
        <w:ind w:firstLine="15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AE46C2" w:rsidRPr="00AE46C2" w:rsidRDefault="00AE46C2" w:rsidP="00AE46C2">
      <w:pPr>
        <w:spacing w:before="75" w:after="75" w:line="270" w:lineRule="atLeast"/>
        <w:ind w:firstLine="15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AE46C2" w:rsidRPr="00AE46C2" w:rsidRDefault="00AE46C2" w:rsidP="00AE46C2">
      <w:pPr>
        <w:spacing w:before="75" w:after="75" w:line="270" w:lineRule="atLeast"/>
        <w:ind w:firstLine="15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AE46C2" w:rsidRPr="00AE46C2" w:rsidRDefault="00AE46C2" w:rsidP="00AE46C2">
      <w:pPr>
        <w:spacing w:before="75" w:after="75" w:line="270" w:lineRule="atLeast"/>
        <w:ind w:firstLine="15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AE46C2" w:rsidRPr="00AE46C2" w:rsidRDefault="00AE46C2" w:rsidP="00AE46C2">
      <w:pPr>
        <w:spacing w:before="30" w:after="30" w:line="240" w:lineRule="auto"/>
        <w:ind w:left="30" w:right="3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E46C2">
        <w:rPr>
          <w:rFonts w:ascii="Times New Roman" w:eastAsia="Times New Roman" w:hAnsi="Times New Roman" w:cs="Times New Roman"/>
          <w:b/>
          <w:bCs/>
          <w:color w:val="1E1C11"/>
          <w:sz w:val="24"/>
          <w:szCs w:val="24"/>
          <w:u w:val="single"/>
          <w:lang w:eastAsia="ru-RU"/>
        </w:rPr>
        <w:t>Капризы и упрямство</w:t>
      </w:r>
    </w:p>
    <w:p w:rsidR="00AE46C2" w:rsidRPr="00AE46C2" w:rsidRDefault="00AE46C2" w:rsidP="00AE46C2">
      <w:pPr>
        <w:spacing w:before="75" w:after="75" w:line="270" w:lineRule="atLeast"/>
        <w:ind w:firstLine="15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E46C2">
        <w:rPr>
          <w:rFonts w:ascii="Times New Roman" w:eastAsia="Times New Roman" w:hAnsi="Times New Roman" w:cs="Times New Roman"/>
          <w:b/>
          <w:bCs/>
          <w:color w:val="1E1C11"/>
          <w:sz w:val="24"/>
          <w:szCs w:val="24"/>
          <w:u w:val="single"/>
          <w:lang w:eastAsia="ru-RU"/>
        </w:rPr>
        <w:t xml:space="preserve">Прежде чем приступить к рассмотрению темы "Капризы, упрямство и способы их преодоления", необходимо определить область этой темы, т.е. поставить её в определённые рамки. Капризы и упрямство рассматриваются как составляющие отклоняющегося поведения, наряду </w:t>
      </w:r>
      <w:proofErr w:type="gramStart"/>
      <w:r w:rsidRPr="00AE46C2">
        <w:rPr>
          <w:rFonts w:ascii="Times New Roman" w:eastAsia="Times New Roman" w:hAnsi="Times New Roman" w:cs="Times New Roman"/>
          <w:b/>
          <w:bCs/>
          <w:color w:val="1E1C11"/>
          <w:sz w:val="24"/>
          <w:szCs w:val="24"/>
          <w:u w:val="single"/>
          <w:lang w:eastAsia="ru-RU"/>
        </w:rPr>
        <w:t>с</w:t>
      </w:r>
      <w:proofErr w:type="gramEnd"/>
      <w:r w:rsidRPr="00AE46C2">
        <w:rPr>
          <w:rFonts w:ascii="Times New Roman" w:eastAsia="Times New Roman" w:hAnsi="Times New Roman" w:cs="Times New Roman"/>
          <w:b/>
          <w:bCs/>
          <w:color w:val="1E1C11"/>
          <w:sz w:val="24"/>
          <w:szCs w:val="24"/>
          <w:u w:val="single"/>
          <w:lang w:eastAsia="ru-RU"/>
        </w:rPr>
        <w:t>:</w:t>
      </w:r>
    </w:p>
    <w:p w:rsidR="00AE46C2" w:rsidRPr="00AE46C2" w:rsidRDefault="00AE46C2" w:rsidP="00AE46C2">
      <w:pPr>
        <w:spacing w:before="100" w:beforeAutospacing="1" w:after="100" w:afterAutospacing="1" w:line="270" w:lineRule="atLeast"/>
        <w:ind w:left="720" w:hanging="36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E46C2">
        <w:rPr>
          <w:rFonts w:ascii="Times New Roman" w:eastAsia="Times New Roman" w:hAnsi="Times New Roman" w:cs="Times New Roman"/>
          <w:b/>
          <w:bCs/>
          <w:color w:val="1E1C11"/>
          <w:sz w:val="24"/>
          <w:szCs w:val="24"/>
          <w:lang w:eastAsia="ru-RU"/>
        </w:rPr>
        <w:t>1.    </w:t>
      </w:r>
      <w:r w:rsidRPr="00AE46C2">
        <w:rPr>
          <w:rFonts w:ascii="Times New Roman" w:eastAsia="Times New Roman" w:hAnsi="Times New Roman" w:cs="Times New Roman"/>
          <w:b/>
          <w:bCs/>
          <w:color w:val="1E1C11"/>
          <w:sz w:val="24"/>
          <w:szCs w:val="24"/>
          <w:u w:val="single"/>
          <w:lang w:eastAsia="ru-RU"/>
        </w:rPr>
        <w:t>Непослушанием, выражающемся в непослушании и озорстве</w:t>
      </w:r>
    </w:p>
    <w:p w:rsidR="00AE46C2" w:rsidRPr="00AE46C2" w:rsidRDefault="00AE46C2" w:rsidP="00AE46C2">
      <w:pPr>
        <w:spacing w:before="100" w:beforeAutospacing="1" w:after="100" w:afterAutospacing="1" w:line="270" w:lineRule="atLeast"/>
        <w:ind w:left="720" w:hanging="36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E46C2">
        <w:rPr>
          <w:rFonts w:ascii="Times New Roman" w:eastAsia="Times New Roman" w:hAnsi="Times New Roman" w:cs="Times New Roman"/>
          <w:b/>
          <w:bCs/>
          <w:color w:val="1E1C11"/>
          <w:sz w:val="24"/>
          <w:szCs w:val="24"/>
          <w:lang w:eastAsia="ru-RU"/>
        </w:rPr>
        <w:t>2.    </w:t>
      </w:r>
      <w:r w:rsidRPr="00AE46C2">
        <w:rPr>
          <w:rFonts w:ascii="Times New Roman" w:eastAsia="Times New Roman" w:hAnsi="Times New Roman" w:cs="Times New Roman"/>
          <w:b/>
          <w:bCs/>
          <w:color w:val="1E1C11"/>
          <w:sz w:val="24"/>
          <w:szCs w:val="24"/>
          <w:u w:val="single"/>
          <w:lang w:eastAsia="ru-RU"/>
        </w:rPr>
        <w:t>Детским негативизмом, т.е. непринятием чего-либо без определённых причин.</w:t>
      </w:r>
    </w:p>
    <w:p w:rsidR="00AE46C2" w:rsidRPr="00AE46C2" w:rsidRDefault="00AE46C2" w:rsidP="00AE46C2">
      <w:pPr>
        <w:spacing w:before="100" w:beforeAutospacing="1" w:after="100" w:afterAutospacing="1" w:line="270" w:lineRule="atLeast"/>
        <w:ind w:left="720" w:hanging="36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E46C2">
        <w:rPr>
          <w:rFonts w:ascii="Times New Roman" w:eastAsia="Times New Roman" w:hAnsi="Times New Roman" w:cs="Times New Roman"/>
          <w:b/>
          <w:bCs/>
          <w:color w:val="1E1C11"/>
          <w:sz w:val="24"/>
          <w:szCs w:val="24"/>
          <w:lang w:eastAsia="ru-RU"/>
        </w:rPr>
        <w:t>3.    </w:t>
      </w:r>
      <w:r w:rsidRPr="00AE46C2">
        <w:rPr>
          <w:rFonts w:ascii="Times New Roman" w:eastAsia="Times New Roman" w:hAnsi="Times New Roman" w:cs="Times New Roman"/>
          <w:b/>
          <w:bCs/>
          <w:color w:val="1E1C11"/>
          <w:sz w:val="24"/>
          <w:szCs w:val="24"/>
          <w:u w:val="single"/>
          <w:lang w:eastAsia="ru-RU"/>
        </w:rPr>
        <w:t>Своеволием</w:t>
      </w:r>
    </w:p>
    <w:p w:rsidR="00AE46C2" w:rsidRPr="00AE46C2" w:rsidRDefault="00AE46C2" w:rsidP="00AE46C2">
      <w:pPr>
        <w:spacing w:before="100" w:beforeAutospacing="1" w:after="100" w:afterAutospacing="1" w:line="270" w:lineRule="atLeast"/>
        <w:ind w:left="720" w:hanging="36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E46C2">
        <w:rPr>
          <w:rFonts w:ascii="Times New Roman" w:eastAsia="Times New Roman" w:hAnsi="Times New Roman" w:cs="Times New Roman"/>
          <w:b/>
          <w:bCs/>
          <w:color w:val="1E1C11"/>
          <w:sz w:val="24"/>
          <w:szCs w:val="24"/>
          <w:lang w:eastAsia="ru-RU"/>
        </w:rPr>
        <w:t>4.    </w:t>
      </w:r>
      <w:r w:rsidRPr="00AE46C2">
        <w:rPr>
          <w:rFonts w:ascii="Times New Roman" w:eastAsia="Times New Roman" w:hAnsi="Times New Roman" w:cs="Times New Roman"/>
          <w:b/>
          <w:bCs/>
          <w:color w:val="1E1C11"/>
          <w:sz w:val="24"/>
          <w:szCs w:val="24"/>
          <w:u w:val="single"/>
          <w:lang w:eastAsia="ru-RU"/>
        </w:rPr>
        <w:t>Недисциплинированностью</w:t>
      </w:r>
    </w:p>
    <w:p w:rsidR="00AE46C2" w:rsidRPr="00AE46C2" w:rsidRDefault="00AE46C2" w:rsidP="00AE46C2">
      <w:pPr>
        <w:spacing w:before="75" w:after="75" w:line="270" w:lineRule="atLeast"/>
        <w:ind w:firstLine="15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E46C2">
        <w:rPr>
          <w:rFonts w:ascii="Times New Roman" w:eastAsia="Times New Roman" w:hAnsi="Times New Roman" w:cs="Times New Roman"/>
          <w:b/>
          <w:bCs/>
          <w:color w:val="1E1C11"/>
          <w:sz w:val="24"/>
          <w:szCs w:val="24"/>
          <w:u w:val="single"/>
          <w:lang w:eastAsia="ru-RU"/>
        </w:rPr>
        <w:t>Все выше перечисленные формы отклоняющегося поведения различаются лишь по степени социальной опасности, а также зависят от возрастных и индивидуальных особенностей личности ребёнка.</w:t>
      </w:r>
    </w:p>
    <w:p w:rsidR="00AE46C2" w:rsidRPr="00AE46C2" w:rsidRDefault="00AE46C2" w:rsidP="00AE46C2">
      <w:pPr>
        <w:spacing w:before="75" w:after="75" w:line="270" w:lineRule="atLeast"/>
        <w:ind w:firstLine="15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E46C2">
        <w:rPr>
          <w:rFonts w:ascii="Times New Roman" w:eastAsia="Times New Roman" w:hAnsi="Times New Roman" w:cs="Times New Roman"/>
          <w:b/>
          <w:bCs/>
          <w:color w:val="1E1C11"/>
          <w:sz w:val="24"/>
          <w:szCs w:val="24"/>
          <w:u w:val="single"/>
          <w:lang w:eastAsia="ru-RU"/>
        </w:rPr>
        <w:t>Понятия "капризы и упрямство" очень родственные и чёткой границы провести между ними нельзя. И способы преодоления капризов и упрямства одинаковы, но об этом позже.</w:t>
      </w:r>
    </w:p>
    <w:p w:rsidR="00AE46C2" w:rsidRPr="00AE46C2" w:rsidRDefault="00AE46C2" w:rsidP="00AE46C2">
      <w:pPr>
        <w:spacing w:before="75" w:after="75" w:line="270" w:lineRule="atLeast"/>
        <w:ind w:firstLine="15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E46C2">
        <w:rPr>
          <w:rFonts w:ascii="Times New Roman" w:eastAsia="Times New Roman" w:hAnsi="Times New Roman" w:cs="Times New Roman"/>
          <w:b/>
          <w:bCs/>
          <w:color w:val="1E1C11"/>
          <w:sz w:val="24"/>
          <w:szCs w:val="24"/>
          <w:u w:val="single"/>
          <w:lang w:eastAsia="ru-RU"/>
        </w:rPr>
        <w:t>УПРЯМСТВО – это психологическое состояние, очень близкое к негативизму. Это отрицательная особенность поведения человека, выражающаяся в необоснованном и нерациональном противодействии просьбам, советам, требованиям других людей. Вид упорного непослушания, для которого нет видимых мотивов.</w:t>
      </w:r>
    </w:p>
    <w:p w:rsidR="00AE46C2" w:rsidRPr="00AE46C2" w:rsidRDefault="00AE46C2" w:rsidP="00AE46C2">
      <w:pPr>
        <w:spacing w:before="75" w:after="75" w:line="270" w:lineRule="atLeast"/>
        <w:ind w:firstLine="15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E46C2">
        <w:rPr>
          <w:rFonts w:ascii="Times New Roman" w:eastAsia="Times New Roman" w:hAnsi="Times New Roman" w:cs="Times New Roman"/>
          <w:b/>
          <w:bCs/>
          <w:color w:val="1E1C11"/>
          <w:sz w:val="24"/>
          <w:szCs w:val="24"/>
          <w:u w:val="single"/>
          <w:lang w:eastAsia="ru-RU"/>
        </w:rPr>
        <w:t>Проявления упрямства:</w:t>
      </w:r>
    </w:p>
    <w:p w:rsidR="00AE46C2" w:rsidRPr="00AE46C2" w:rsidRDefault="00AE46C2" w:rsidP="00AE46C2">
      <w:pPr>
        <w:numPr>
          <w:ilvl w:val="0"/>
          <w:numId w:val="2"/>
        </w:numPr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color w:val="EEECE1"/>
          <w:sz w:val="24"/>
          <w:szCs w:val="24"/>
          <w:lang w:eastAsia="ru-RU"/>
        </w:rPr>
      </w:pPr>
      <w:r w:rsidRPr="00AE46C2">
        <w:rPr>
          <w:rFonts w:ascii="Times New Roman" w:eastAsia="Times New Roman" w:hAnsi="Times New Roman" w:cs="Times New Roman"/>
          <w:b/>
          <w:bCs/>
          <w:color w:val="1E1C11"/>
          <w:sz w:val="24"/>
          <w:szCs w:val="24"/>
          <w:u w:val="single"/>
          <w:lang w:eastAsia="ru-RU"/>
        </w:rPr>
        <w:t>в желании продолжить начатое действие даже в тех случаях, когда ясно, что оно бессмысленно, не приносит пользы.</w:t>
      </w:r>
    </w:p>
    <w:p w:rsidR="00AE46C2" w:rsidRPr="00AE46C2" w:rsidRDefault="00AE46C2" w:rsidP="00AE46C2">
      <w:pPr>
        <w:numPr>
          <w:ilvl w:val="0"/>
          <w:numId w:val="2"/>
        </w:numPr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color w:val="EEECE1"/>
          <w:sz w:val="24"/>
          <w:szCs w:val="24"/>
          <w:lang w:eastAsia="ru-RU"/>
        </w:rPr>
      </w:pPr>
      <w:proofErr w:type="gramStart"/>
      <w:r w:rsidRPr="00AE46C2">
        <w:rPr>
          <w:rFonts w:ascii="Times New Roman" w:eastAsia="Times New Roman" w:hAnsi="Times New Roman" w:cs="Times New Roman"/>
          <w:b/>
          <w:bCs/>
          <w:color w:val="1E1C11"/>
          <w:sz w:val="24"/>
          <w:szCs w:val="24"/>
          <w:u w:val="single"/>
          <w:lang w:eastAsia="ru-RU"/>
        </w:rPr>
        <w:lastRenderedPageBreak/>
        <w:t>в</w:t>
      </w:r>
      <w:proofErr w:type="gramEnd"/>
      <w:r w:rsidRPr="00AE46C2">
        <w:rPr>
          <w:rFonts w:ascii="Times New Roman" w:eastAsia="Times New Roman" w:hAnsi="Times New Roman" w:cs="Times New Roman"/>
          <w:b/>
          <w:bCs/>
          <w:color w:val="1E1C11"/>
          <w:sz w:val="24"/>
          <w:szCs w:val="24"/>
          <w:u w:val="single"/>
          <w:lang w:eastAsia="ru-RU"/>
        </w:rPr>
        <w:t>ыступает как психологическая защита и имеет избирательный характер, т.е. ребёнок понял, что совершил ошибку, но не хочет в это признаваться, и поэтому " стоит на своём".</w:t>
      </w:r>
    </w:p>
    <w:p w:rsidR="00AE46C2" w:rsidRPr="00AE46C2" w:rsidRDefault="00AE46C2" w:rsidP="00AE46C2">
      <w:pPr>
        <w:spacing w:before="75" w:after="75" w:line="270" w:lineRule="atLeast"/>
        <w:ind w:firstLine="15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E46C2">
        <w:rPr>
          <w:rFonts w:ascii="Times New Roman" w:eastAsia="Times New Roman" w:hAnsi="Times New Roman" w:cs="Times New Roman"/>
          <w:b/>
          <w:bCs/>
          <w:color w:val="1E1C11"/>
          <w:sz w:val="24"/>
          <w:szCs w:val="24"/>
          <w:u w:val="single"/>
          <w:lang w:eastAsia="ru-RU"/>
        </w:rPr>
        <w:t xml:space="preserve">Упрямство может стать чертой характера, если не принять меры к его преодолению. С течением времени оно порождает детскую лживость, может привести к расстройству нервной системы, неврозам, раздражительности. </w:t>
      </w:r>
      <w:proofErr w:type="gramStart"/>
      <w:r w:rsidRPr="00AE46C2">
        <w:rPr>
          <w:rFonts w:ascii="Times New Roman" w:eastAsia="Times New Roman" w:hAnsi="Times New Roman" w:cs="Times New Roman"/>
          <w:b/>
          <w:bCs/>
          <w:color w:val="1E1C11"/>
          <w:sz w:val="24"/>
          <w:szCs w:val="24"/>
          <w:u w:val="single"/>
          <w:lang w:eastAsia="ru-RU"/>
        </w:rPr>
        <w:t>Если такие проявления, ещё в дошкольном возрасте, из реактивных состояний переходят в хронические, то возникает начальная стадия педагогической запущенности.</w:t>
      </w:r>
      <w:proofErr w:type="gramEnd"/>
    </w:p>
    <w:p w:rsidR="00AE46C2" w:rsidRPr="00AE46C2" w:rsidRDefault="00AE46C2" w:rsidP="00AE46C2">
      <w:pPr>
        <w:spacing w:before="75" w:after="75" w:line="270" w:lineRule="atLeast"/>
        <w:ind w:firstLine="15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E46C2">
        <w:rPr>
          <w:rFonts w:ascii="Times New Roman" w:eastAsia="Times New Roman" w:hAnsi="Times New Roman" w:cs="Times New Roman"/>
          <w:b/>
          <w:bCs/>
          <w:color w:val="1E1C11"/>
          <w:sz w:val="24"/>
          <w:szCs w:val="24"/>
          <w:u w:val="single"/>
          <w:lang w:eastAsia="ru-RU"/>
        </w:rPr>
        <w:t>О капризах мы не будем много говорить, т.к. вся информация во многом пересекается с вышесказанным.</w:t>
      </w:r>
    </w:p>
    <w:p w:rsidR="00AE46C2" w:rsidRPr="00AE46C2" w:rsidRDefault="00AE46C2" w:rsidP="00AE46C2">
      <w:pPr>
        <w:spacing w:before="75" w:after="75" w:line="270" w:lineRule="atLeast"/>
        <w:ind w:firstLine="15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E46C2">
        <w:rPr>
          <w:rFonts w:ascii="Times New Roman" w:eastAsia="Times New Roman" w:hAnsi="Times New Roman" w:cs="Times New Roman"/>
          <w:b/>
          <w:bCs/>
          <w:color w:val="1E1C11"/>
          <w:sz w:val="24"/>
          <w:szCs w:val="24"/>
          <w:u w:val="single"/>
          <w:lang w:eastAsia="ru-RU"/>
        </w:rPr>
        <w:t>КАПРИЗЫ - это действия, которые лишены разумного основания, т.е. " Я так хочу и всё!!!". Они вызываются слабостью ребёнка и в определённой степени тоже выступают как форма самозащиты.</w:t>
      </w:r>
    </w:p>
    <w:p w:rsidR="00AE46C2" w:rsidRPr="00AE46C2" w:rsidRDefault="00AE46C2" w:rsidP="00AE46C2">
      <w:pPr>
        <w:spacing w:before="75" w:after="75" w:line="270" w:lineRule="atLeast"/>
        <w:ind w:firstLine="15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E46C2">
        <w:rPr>
          <w:rFonts w:ascii="Times New Roman" w:eastAsia="Times New Roman" w:hAnsi="Times New Roman" w:cs="Times New Roman"/>
          <w:b/>
          <w:bCs/>
          <w:color w:val="1E1C11"/>
          <w:sz w:val="24"/>
          <w:szCs w:val="24"/>
          <w:u w:val="single"/>
          <w:lang w:eastAsia="ru-RU"/>
        </w:rPr>
        <w:t>Проявления капризов:</w:t>
      </w:r>
    </w:p>
    <w:p w:rsidR="00AE46C2" w:rsidRPr="00AE46C2" w:rsidRDefault="00AE46C2" w:rsidP="00AE46C2">
      <w:pPr>
        <w:numPr>
          <w:ilvl w:val="0"/>
          <w:numId w:val="3"/>
        </w:numPr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color w:val="EEECE1"/>
          <w:sz w:val="24"/>
          <w:szCs w:val="24"/>
          <w:lang w:eastAsia="ru-RU"/>
        </w:rPr>
      </w:pPr>
      <w:r w:rsidRPr="00AE46C2">
        <w:rPr>
          <w:rFonts w:ascii="Times New Roman" w:eastAsia="Times New Roman" w:hAnsi="Times New Roman" w:cs="Times New Roman"/>
          <w:b/>
          <w:bCs/>
          <w:color w:val="1E1C11"/>
          <w:sz w:val="24"/>
          <w:szCs w:val="24"/>
          <w:u w:val="single"/>
          <w:lang w:eastAsia="ru-RU"/>
        </w:rPr>
        <w:t>в желании продолжить начатое действие даже в тех случаях, когда ясно, что оно бессмысленно, не приносит пользы.</w:t>
      </w:r>
    </w:p>
    <w:p w:rsidR="00AE46C2" w:rsidRPr="00AE46C2" w:rsidRDefault="00AE46C2" w:rsidP="00AE46C2">
      <w:pPr>
        <w:numPr>
          <w:ilvl w:val="0"/>
          <w:numId w:val="3"/>
        </w:numPr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color w:val="EEECE1"/>
          <w:sz w:val="24"/>
          <w:szCs w:val="24"/>
          <w:lang w:eastAsia="ru-RU"/>
        </w:rPr>
      </w:pPr>
      <w:r w:rsidRPr="00AE46C2">
        <w:rPr>
          <w:rFonts w:ascii="Times New Roman" w:eastAsia="Times New Roman" w:hAnsi="Times New Roman" w:cs="Times New Roman"/>
          <w:b/>
          <w:bCs/>
          <w:color w:val="1E1C11"/>
          <w:sz w:val="24"/>
          <w:szCs w:val="24"/>
          <w:u w:val="single"/>
          <w:lang w:eastAsia="ru-RU"/>
        </w:rPr>
        <w:t>в недовольстве, раздражительности, плаче.</w:t>
      </w:r>
    </w:p>
    <w:p w:rsidR="00AE46C2" w:rsidRPr="00AE46C2" w:rsidRDefault="00AE46C2" w:rsidP="00AE46C2">
      <w:pPr>
        <w:numPr>
          <w:ilvl w:val="0"/>
          <w:numId w:val="3"/>
        </w:numPr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color w:val="EEECE1"/>
          <w:sz w:val="24"/>
          <w:szCs w:val="24"/>
          <w:lang w:eastAsia="ru-RU"/>
        </w:rPr>
      </w:pPr>
      <w:r w:rsidRPr="00AE46C2">
        <w:rPr>
          <w:rFonts w:ascii="Times New Roman" w:eastAsia="Times New Roman" w:hAnsi="Times New Roman" w:cs="Times New Roman"/>
          <w:b/>
          <w:bCs/>
          <w:color w:val="1E1C11"/>
          <w:sz w:val="24"/>
          <w:szCs w:val="24"/>
          <w:u w:val="single"/>
          <w:lang w:eastAsia="ru-RU"/>
        </w:rPr>
        <w:t>в двигательном перевозбуждении.</w:t>
      </w:r>
    </w:p>
    <w:p w:rsidR="00AE46C2" w:rsidRPr="00AE46C2" w:rsidRDefault="00AE46C2" w:rsidP="00AE46C2">
      <w:pPr>
        <w:spacing w:before="75" w:after="75" w:line="270" w:lineRule="atLeast"/>
        <w:ind w:firstLine="15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E46C2">
        <w:rPr>
          <w:rFonts w:ascii="Times New Roman" w:eastAsia="Times New Roman" w:hAnsi="Times New Roman" w:cs="Times New Roman"/>
          <w:b/>
          <w:bCs/>
          <w:color w:val="1E1C11"/>
          <w:sz w:val="24"/>
          <w:szCs w:val="24"/>
          <w:u w:val="single"/>
          <w:lang w:eastAsia="ru-RU"/>
        </w:rPr>
        <w:t>Развитию капризов способствует неокрепшая нервная система.</w:t>
      </w:r>
    </w:p>
    <w:p w:rsidR="00AE46C2" w:rsidRPr="00AE46C2" w:rsidRDefault="00AE46C2" w:rsidP="00AE46C2">
      <w:pPr>
        <w:spacing w:before="75" w:after="75" w:line="270" w:lineRule="atLeast"/>
        <w:ind w:firstLine="15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E46C2">
        <w:rPr>
          <w:rFonts w:ascii="Times New Roman" w:eastAsia="Times New Roman" w:hAnsi="Times New Roman" w:cs="Times New Roman"/>
          <w:b/>
          <w:bCs/>
          <w:i/>
          <w:iCs/>
          <w:color w:val="1E1C11"/>
          <w:sz w:val="24"/>
          <w:szCs w:val="24"/>
          <w:u w:val="single"/>
          <w:lang w:eastAsia="ru-RU"/>
        </w:rPr>
        <w:t>Что необходимо знать родителям о детском упрямстве и капризности:</w:t>
      </w:r>
    </w:p>
    <w:p w:rsidR="00AE46C2" w:rsidRPr="00AE46C2" w:rsidRDefault="00AE46C2" w:rsidP="00AE46C2">
      <w:pPr>
        <w:spacing w:before="100" w:beforeAutospacing="1" w:after="100" w:afterAutospacing="1" w:line="270" w:lineRule="atLeast"/>
        <w:ind w:left="720" w:hanging="36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E46C2">
        <w:rPr>
          <w:rFonts w:ascii="Times New Roman" w:eastAsia="Times New Roman" w:hAnsi="Times New Roman" w:cs="Times New Roman"/>
          <w:b/>
          <w:bCs/>
          <w:color w:val="1E1C11"/>
          <w:sz w:val="24"/>
          <w:szCs w:val="24"/>
          <w:lang w:eastAsia="ru-RU"/>
        </w:rPr>
        <w:t>1.    </w:t>
      </w:r>
      <w:r w:rsidRPr="00AE46C2">
        <w:rPr>
          <w:rFonts w:ascii="Times New Roman" w:eastAsia="Times New Roman" w:hAnsi="Times New Roman" w:cs="Times New Roman"/>
          <w:b/>
          <w:bCs/>
          <w:color w:val="1E1C11"/>
          <w:sz w:val="24"/>
          <w:szCs w:val="24"/>
          <w:u w:val="single"/>
          <w:lang w:eastAsia="ru-RU"/>
        </w:rPr>
        <w:t>Период упрямства и капризности начинается примерно с 18 месяцев.</w:t>
      </w:r>
    </w:p>
    <w:p w:rsidR="00AE46C2" w:rsidRPr="00AE46C2" w:rsidRDefault="00AE46C2" w:rsidP="00AE46C2">
      <w:pPr>
        <w:spacing w:before="100" w:beforeAutospacing="1" w:after="100" w:afterAutospacing="1" w:line="270" w:lineRule="atLeast"/>
        <w:ind w:left="720" w:hanging="36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E46C2">
        <w:rPr>
          <w:rFonts w:ascii="Times New Roman" w:eastAsia="Times New Roman" w:hAnsi="Times New Roman" w:cs="Times New Roman"/>
          <w:b/>
          <w:bCs/>
          <w:color w:val="1E1C11"/>
          <w:sz w:val="24"/>
          <w:szCs w:val="24"/>
          <w:lang w:eastAsia="ru-RU"/>
        </w:rPr>
        <w:t>2.    </w:t>
      </w:r>
      <w:r w:rsidRPr="00AE46C2">
        <w:rPr>
          <w:rFonts w:ascii="Times New Roman" w:eastAsia="Times New Roman" w:hAnsi="Times New Roman" w:cs="Times New Roman"/>
          <w:b/>
          <w:bCs/>
          <w:color w:val="1E1C11"/>
          <w:sz w:val="24"/>
          <w:szCs w:val="24"/>
          <w:u w:val="single"/>
          <w:lang w:eastAsia="ru-RU"/>
        </w:rPr>
        <w:t>Как правило, эта фаза заканчивается к 3,5- 4 годам. Случайные приступы</w:t>
      </w:r>
    </w:p>
    <w:p w:rsidR="00AE46C2" w:rsidRPr="00AE46C2" w:rsidRDefault="00AE46C2" w:rsidP="00AE46C2">
      <w:pPr>
        <w:spacing w:before="100" w:beforeAutospacing="1" w:after="100" w:afterAutospacing="1" w:line="270" w:lineRule="atLeast"/>
        <w:ind w:left="720" w:hanging="36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E46C2">
        <w:rPr>
          <w:rFonts w:ascii="Times New Roman" w:eastAsia="Times New Roman" w:hAnsi="Times New Roman" w:cs="Times New Roman"/>
          <w:b/>
          <w:bCs/>
          <w:color w:val="1E1C11"/>
          <w:sz w:val="24"/>
          <w:szCs w:val="24"/>
          <w:lang w:eastAsia="ru-RU"/>
        </w:rPr>
        <w:t>3.    </w:t>
      </w:r>
      <w:r w:rsidRPr="00AE46C2">
        <w:rPr>
          <w:rFonts w:ascii="Times New Roman" w:eastAsia="Times New Roman" w:hAnsi="Times New Roman" w:cs="Times New Roman"/>
          <w:b/>
          <w:bCs/>
          <w:color w:val="1E1C11"/>
          <w:sz w:val="24"/>
          <w:szCs w:val="24"/>
          <w:u w:val="single"/>
          <w:lang w:eastAsia="ru-RU"/>
        </w:rPr>
        <w:t xml:space="preserve">упрямства в </w:t>
      </w:r>
      <w:proofErr w:type="gramStart"/>
      <w:r w:rsidRPr="00AE46C2">
        <w:rPr>
          <w:rFonts w:ascii="Times New Roman" w:eastAsia="Times New Roman" w:hAnsi="Times New Roman" w:cs="Times New Roman"/>
          <w:b/>
          <w:bCs/>
          <w:color w:val="1E1C11"/>
          <w:sz w:val="24"/>
          <w:szCs w:val="24"/>
          <w:u w:val="single"/>
          <w:lang w:eastAsia="ru-RU"/>
        </w:rPr>
        <w:t>более старшем</w:t>
      </w:r>
      <w:proofErr w:type="gramEnd"/>
      <w:r w:rsidRPr="00AE46C2">
        <w:rPr>
          <w:rFonts w:ascii="Times New Roman" w:eastAsia="Times New Roman" w:hAnsi="Times New Roman" w:cs="Times New Roman"/>
          <w:b/>
          <w:bCs/>
          <w:color w:val="1E1C11"/>
          <w:sz w:val="24"/>
          <w:szCs w:val="24"/>
          <w:u w:val="single"/>
          <w:lang w:eastAsia="ru-RU"/>
        </w:rPr>
        <w:t xml:space="preserve"> возрасте – тоже вещь вполне нормальная.</w:t>
      </w:r>
    </w:p>
    <w:p w:rsidR="00AE46C2" w:rsidRPr="00AE46C2" w:rsidRDefault="00AE46C2" w:rsidP="00AE46C2">
      <w:pPr>
        <w:spacing w:before="100" w:beforeAutospacing="1" w:after="100" w:afterAutospacing="1" w:line="270" w:lineRule="atLeast"/>
        <w:ind w:left="720" w:hanging="36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E46C2">
        <w:rPr>
          <w:rFonts w:ascii="Times New Roman" w:eastAsia="Times New Roman" w:hAnsi="Times New Roman" w:cs="Times New Roman"/>
          <w:b/>
          <w:bCs/>
          <w:color w:val="1E1C11"/>
          <w:sz w:val="24"/>
          <w:szCs w:val="24"/>
          <w:lang w:eastAsia="ru-RU"/>
        </w:rPr>
        <w:t>4.    </w:t>
      </w:r>
      <w:r w:rsidRPr="00AE46C2">
        <w:rPr>
          <w:rFonts w:ascii="Times New Roman" w:eastAsia="Times New Roman" w:hAnsi="Times New Roman" w:cs="Times New Roman"/>
          <w:b/>
          <w:bCs/>
          <w:color w:val="1E1C11"/>
          <w:sz w:val="24"/>
          <w:szCs w:val="24"/>
          <w:u w:val="single"/>
          <w:lang w:eastAsia="ru-RU"/>
        </w:rPr>
        <w:t>Пик упрямства приходится на 2,5- 3 года жизни.</w:t>
      </w:r>
    </w:p>
    <w:p w:rsidR="00AE46C2" w:rsidRPr="00AE46C2" w:rsidRDefault="00AE46C2" w:rsidP="00AE46C2">
      <w:pPr>
        <w:spacing w:before="100" w:beforeAutospacing="1" w:after="100" w:afterAutospacing="1" w:line="270" w:lineRule="atLeast"/>
        <w:ind w:left="720" w:hanging="36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E46C2">
        <w:rPr>
          <w:rFonts w:ascii="Times New Roman" w:eastAsia="Times New Roman" w:hAnsi="Times New Roman" w:cs="Times New Roman"/>
          <w:b/>
          <w:bCs/>
          <w:color w:val="1E1C11"/>
          <w:sz w:val="24"/>
          <w:szCs w:val="24"/>
          <w:lang w:eastAsia="ru-RU"/>
        </w:rPr>
        <w:t>5.    </w:t>
      </w:r>
      <w:r w:rsidRPr="00AE46C2">
        <w:rPr>
          <w:rFonts w:ascii="Times New Roman" w:eastAsia="Times New Roman" w:hAnsi="Times New Roman" w:cs="Times New Roman"/>
          <w:b/>
          <w:bCs/>
          <w:color w:val="1E1C11"/>
          <w:sz w:val="24"/>
          <w:szCs w:val="24"/>
          <w:u w:val="single"/>
          <w:lang w:eastAsia="ru-RU"/>
        </w:rPr>
        <w:t>Мальчики упрямятся сильнее, чем девочки.</w:t>
      </w:r>
    </w:p>
    <w:p w:rsidR="00AE46C2" w:rsidRPr="00AE46C2" w:rsidRDefault="00AE46C2" w:rsidP="00AE46C2">
      <w:pPr>
        <w:spacing w:before="100" w:beforeAutospacing="1" w:after="100" w:afterAutospacing="1" w:line="270" w:lineRule="atLeast"/>
        <w:ind w:left="720" w:hanging="36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E46C2">
        <w:rPr>
          <w:rFonts w:ascii="Times New Roman" w:eastAsia="Times New Roman" w:hAnsi="Times New Roman" w:cs="Times New Roman"/>
          <w:b/>
          <w:bCs/>
          <w:color w:val="1E1C11"/>
          <w:sz w:val="24"/>
          <w:szCs w:val="24"/>
          <w:lang w:eastAsia="ru-RU"/>
        </w:rPr>
        <w:t>6.    </w:t>
      </w:r>
      <w:r w:rsidRPr="00AE46C2">
        <w:rPr>
          <w:rFonts w:ascii="Times New Roman" w:eastAsia="Times New Roman" w:hAnsi="Times New Roman" w:cs="Times New Roman"/>
          <w:b/>
          <w:bCs/>
          <w:color w:val="1E1C11"/>
          <w:sz w:val="24"/>
          <w:szCs w:val="24"/>
          <w:u w:val="single"/>
          <w:lang w:eastAsia="ru-RU"/>
        </w:rPr>
        <w:t>Девочки капризничают чаще, чем мальчики.</w:t>
      </w:r>
    </w:p>
    <w:p w:rsidR="00AE46C2" w:rsidRPr="00AE46C2" w:rsidRDefault="00AE46C2" w:rsidP="00AE46C2">
      <w:pPr>
        <w:spacing w:before="100" w:beforeAutospacing="1" w:after="100" w:afterAutospacing="1" w:line="270" w:lineRule="atLeast"/>
        <w:ind w:left="720" w:hanging="36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E46C2">
        <w:rPr>
          <w:rFonts w:ascii="Times New Roman" w:eastAsia="Times New Roman" w:hAnsi="Times New Roman" w:cs="Times New Roman"/>
          <w:b/>
          <w:bCs/>
          <w:color w:val="1E1C11"/>
          <w:sz w:val="24"/>
          <w:szCs w:val="24"/>
          <w:lang w:eastAsia="ru-RU"/>
        </w:rPr>
        <w:t>7.    </w:t>
      </w:r>
      <w:r w:rsidRPr="00AE46C2">
        <w:rPr>
          <w:rFonts w:ascii="Times New Roman" w:eastAsia="Times New Roman" w:hAnsi="Times New Roman" w:cs="Times New Roman"/>
          <w:b/>
          <w:bCs/>
          <w:color w:val="1E1C11"/>
          <w:sz w:val="24"/>
          <w:szCs w:val="24"/>
          <w:u w:val="single"/>
          <w:lang w:eastAsia="ru-RU"/>
        </w:rPr>
        <w:t>В кризисный период приступы упрямства и капризности случаются у детей по 5 раз в день. У некоторых детей – до 19 раз!</w:t>
      </w:r>
    </w:p>
    <w:p w:rsidR="00AE46C2" w:rsidRPr="00AE46C2" w:rsidRDefault="00AE46C2" w:rsidP="00AE46C2">
      <w:pPr>
        <w:spacing w:before="100" w:beforeAutospacing="1" w:after="100" w:afterAutospacing="1" w:line="270" w:lineRule="atLeast"/>
        <w:ind w:left="720" w:hanging="36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E46C2">
        <w:rPr>
          <w:rFonts w:ascii="Times New Roman" w:eastAsia="Times New Roman" w:hAnsi="Times New Roman" w:cs="Times New Roman"/>
          <w:b/>
          <w:bCs/>
          <w:color w:val="1E1C11"/>
          <w:sz w:val="24"/>
          <w:szCs w:val="24"/>
          <w:lang w:eastAsia="ru-RU"/>
        </w:rPr>
        <w:t>8.    </w:t>
      </w:r>
      <w:r w:rsidRPr="00AE46C2">
        <w:rPr>
          <w:rFonts w:ascii="Times New Roman" w:eastAsia="Times New Roman" w:hAnsi="Times New Roman" w:cs="Times New Roman"/>
          <w:b/>
          <w:bCs/>
          <w:color w:val="1E1C11"/>
          <w:sz w:val="24"/>
          <w:szCs w:val="24"/>
          <w:u w:val="single"/>
          <w:lang w:eastAsia="ru-RU"/>
        </w:rPr>
        <w:t>Если дети по достижению 4 лет всё ещё продолжают часто упрямиться и капризничать, то, вероятнее всего речь идёт о " фиксированном упрямстве", истеричности, как удобных способах манипулирования ребёнком своими родителями. Чаще всего это результат соглашательского поведения родителей, поддавшихся нажиму со стороны ребёнка, нередко ради своего спокойствия.</w:t>
      </w:r>
    </w:p>
    <w:p w:rsidR="00AE46C2" w:rsidRPr="00AE46C2" w:rsidRDefault="00AE46C2" w:rsidP="00AE46C2">
      <w:pPr>
        <w:spacing w:before="75" w:after="75" w:line="270" w:lineRule="atLeast"/>
        <w:ind w:firstLine="15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E46C2">
        <w:rPr>
          <w:rFonts w:ascii="Times New Roman" w:eastAsia="Times New Roman" w:hAnsi="Times New Roman" w:cs="Times New Roman"/>
          <w:b/>
          <w:bCs/>
          <w:i/>
          <w:iCs/>
          <w:color w:val="1E1C11"/>
          <w:sz w:val="24"/>
          <w:szCs w:val="24"/>
          <w:u w:val="single"/>
          <w:lang w:eastAsia="ru-RU"/>
        </w:rPr>
        <w:t>Что могут сделать родители для преодоления упрямства и капризности у детей:</w:t>
      </w:r>
    </w:p>
    <w:p w:rsidR="00AE46C2" w:rsidRPr="00AE46C2" w:rsidRDefault="00AE46C2" w:rsidP="00AE46C2">
      <w:pPr>
        <w:spacing w:before="100" w:beforeAutospacing="1" w:after="100" w:afterAutospacing="1" w:line="270" w:lineRule="atLeast"/>
        <w:ind w:left="720" w:hanging="36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E46C2">
        <w:rPr>
          <w:rFonts w:ascii="Times New Roman" w:eastAsia="Times New Roman" w:hAnsi="Times New Roman" w:cs="Times New Roman"/>
          <w:b/>
          <w:bCs/>
          <w:color w:val="1E1C11"/>
          <w:sz w:val="24"/>
          <w:szCs w:val="24"/>
          <w:lang w:eastAsia="ru-RU"/>
        </w:rPr>
        <w:t>1.    </w:t>
      </w:r>
      <w:r w:rsidRPr="00AE46C2">
        <w:rPr>
          <w:rFonts w:ascii="Times New Roman" w:eastAsia="Times New Roman" w:hAnsi="Times New Roman" w:cs="Times New Roman"/>
          <w:b/>
          <w:bCs/>
          <w:color w:val="1E1C11"/>
          <w:sz w:val="24"/>
          <w:szCs w:val="24"/>
          <w:u w:val="single"/>
          <w:lang w:eastAsia="ru-RU"/>
        </w:rPr>
        <w:t>Не предавайте большого значения упрямству и капризности. Примите к сведению приступ, но не очень волнуйтесь за ребёнка.</w:t>
      </w:r>
    </w:p>
    <w:p w:rsidR="00AE46C2" w:rsidRPr="00AE46C2" w:rsidRDefault="00AE46C2" w:rsidP="00AE46C2">
      <w:pPr>
        <w:spacing w:before="100" w:beforeAutospacing="1" w:after="100" w:afterAutospacing="1" w:line="270" w:lineRule="atLeast"/>
        <w:ind w:left="720" w:hanging="36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E46C2">
        <w:rPr>
          <w:rFonts w:ascii="Times New Roman" w:eastAsia="Times New Roman" w:hAnsi="Times New Roman" w:cs="Times New Roman"/>
          <w:b/>
          <w:bCs/>
          <w:color w:val="1E1C11"/>
          <w:sz w:val="24"/>
          <w:szCs w:val="24"/>
          <w:lang w:eastAsia="ru-RU"/>
        </w:rPr>
        <w:lastRenderedPageBreak/>
        <w:t>2.    </w:t>
      </w:r>
      <w:r w:rsidRPr="00AE46C2">
        <w:rPr>
          <w:rFonts w:ascii="Times New Roman" w:eastAsia="Times New Roman" w:hAnsi="Times New Roman" w:cs="Times New Roman"/>
          <w:b/>
          <w:bCs/>
          <w:color w:val="1E1C11"/>
          <w:sz w:val="24"/>
          <w:szCs w:val="24"/>
          <w:u w:val="single"/>
          <w:lang w:eastAsia="ru-RU"/>
        </w:rPr>
        <w:t>Во время приступа оставайтесь рядом, дайте ему почувствовать, что вы его  понимаете.</w:t>
      </w:r>
    </w:p>
    <w:p w:rsidR="00AE46C2" w:rsidRPr="00AE46C2" w:rsidRDefault="00AE46C2" w:rsidP="00AE46C2">
      <w:pPr>
        <w:spacing w:before="100" w:beforeAutospacing="1" w:after="100" w:afterAutospacing="1" w:line="270" w:lineRule="atLeast"/>
        <w:ind w:left="720" w:hanging="36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E46C2">
        <w:rPr>
          <w:rFonts w:ascii="Times New Roman" w:eastAsia="Times New Roman" w:hAnsi="Times New Roman" w:cs="Times New Roman"/>
          <w:b/>
          <w:bCs/>
          <w:color w:val="1E1C11"/>
          <w:sz w:val="24"/>
          <w:szCs w:val="24"/>
          <w:lang w:eastAsia="ru-RU"/>
        </w:rPr>
        <w:t>3.    </w:t>
      </w:r>
      <w:r w:rsidRPr="00AE46C2">
        <w:rPr>
          <w:rFonts w:ascii="Times New Roman" w:eastAsia="Times New Roman" w:hAnsi="Times New Roman" w:cs="Times New Roman"/>
          <w:b/>
          <w:bCs/>
          <w:color w:val="1E1C11"/>
          <w:sz w:val="24"/>
          <w:szCs w:val="24"/>
          <w:u w:val="single"/>
          <w:lang w:eastAsia="ru-RU"/>
        </w:rPr>
        <w:t>Не пытайтесь в это время что-либо внушать своему ребёнку – это бесполезно. Ругань не имеет смысла, шлепки ещё сильнее его возбуждают.</w:t>
      </w:r>
    </w:p>
    <w:p w:rsidR="00AE46C2" w:rsidRPr="00AE46C2" w:rsidRDefault="00AE46C2" w:rsidP="00AE46C2">
      <w:pPr>
        <w:spacing w:before="100" w:beforeAutospacing="1" w:after="100" w:afterAutospacing="1" w:line="270" w:lineRule="atLeast"/>
        <w:ind w:left="720" w:hanging="36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E46C2">
        <w:rPr>
          <w:rFonts w:ascii="Times New Roman" w:eastAsia="Times New Roman" w:hAnsi="Times New Roman" w:cs="Times New Roman"/>
          <w:b/>
          <w:bCs/>
          <w:color w:val="1E1C11"/>
          <w:sz w:val="24"/>
          <w:szCs w:val="24"/>
          <w:lang w:eastAsia="ru-RU"/>
        </w:rPr>
        <w:t>4.    </w:t>
      </w:r>
      <w:r w:rsidRPr="00AE46C2">
        <w:rPr>
          <w:rFonts w:ascii="Times New Roman" w:eastAsia="Times New Roman" w:hAnsi="Times New Roman" w:cs="Times New Roman"/>
          <w:b/>
          <w:bCs/>
          <w:color w:val="1E1C11"/>
          <w:sz w:val="24"/>
          <w:szCs w:val="24"/>
          <w:u w:val="single"/>
          <w:lang w:eastAsia="ru-RU"/>
        </w:rPr>
        <w:t>Будьте в поведении с ребёнком настойчивы, если сказали "нет", оставайтесь и дальше при этом мнении.</w:t>
      </w:r>
    </w:p>
    <w:p w:rsidR="00AE46C2" w:rsidRPr="00AE46C2" w:rsidRDefault="00AE46C2" w:rsidP="00AE46C2">
      <w:pPr>
        <w:spacing w:before="100" w:beforeAutospacing="1" w:after="100" w:afterAutospacing="1" w:line="270" w:lineRule="atLeast"/>
        <w:ind w:left="720" w:hanging="36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E46C2">
        <w:rPr>
          <w:rFonts w:ascii="Times New Roman" w:eastAsia="Times New Roman" w:hAnsi="Times New Roman" w:cs="Times New Roman"/>
          <w:b/>
          <w:bCs/>
          <w:color w:val="1E1C11"/>
          <w:sz w:val="24"/>
          <w:szCs w:val="24"/>
          <w:lang w:eastAsia="ru-RU"/>
        </w:rPr>
        <w:t>5.    </w:t>
      </w:r>
      <w:r w:rsidRPr="00AE46C2">
        <w:rPr>
          <w:rFonts w:ascii="Times New Roman" w:eastAsia="Times New Roman" w:hAnsi="Times New Roman" w:cs="Times New Roman"/>
          <w:b/>
          <w:bCs/>
          <w:color w:val="1E1C11"/>
          <w:sz w:val="24"/>
          <w:szCs w:val="24"/>
          <w:u w:val="single"/>
          <w:lang w:eastAsia="ru-RU"/>
        </w:rPr>
        <w:t>Не сдавайтесь даже тогда, когда приступ ребёнка протекает в общественном месте. Чаще всего помогает только одно – взять его за руку и увести.</w:t>
      </w:r>
    </w:p>
    <w:p w:rsidR="00AE46C2" w:rsidRPr="00AE46C2" w:rsidRDefault="00AE46C2" w:rsidP="00AE46C2">
      <w:pPr>
        <w:spacing w:before="100" w:beforeAutospacing="1" w:after="100" w:afterAutospacing="1" w:line="270" w:lineRule="atLeast"/>
        <w:ind w:left="720" w:hanging="36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E46C2">
        <w:rPr>
          <w:rFonts w:ascii="Times New Roman" w:eastAsia="Times New Roman" w:hAnsi="Times New Roman" w:cs="Times New Roman"/>
          <w:b/>
          <w:bCs/>
          <w:color w:val="1E1C11"/>
          <w:sz w:val="24"/>
          <w:szCs w:val="24"/>
          <w:lang w:eastAsia="ru-RU"/>
        </w:rPr>
        <w:t>6.    </w:t>
      </w:r>
      <w:r w:rsidRPr="00AE46C2">
        <w:rPr>
          <w:rFonts w:ascii="Times New Roman" w:eastAsia="Times New Roman" w:hAnsi="Times New Roman" w:cs="Times New Roman"/>
          <w:b/>
          <w:bCs/>
          <w:color w:val="1E1C11"/>
          <w:sz w:val="24"/>
          <w:szCs w:val="24"/>
          <w:u w:val="single"/>
          <w:lang w:eastAsia="ru-RU"/>
        </w:rPr>
        <w:t>Истеричность и капризность требует зрителей, не прибегайте к помощи посторонних: "Посмотрите, какая плохая девочка, ай-</w:t>
      </w:r>
      <w:proofErr w:type="spellStart"/>
      <w:r w:rsidRPr="00AE46C2">
        <w:rPr>
          <w:rFonts w:ascii="Times New Roman" w:eastAsia="Times New Roman" w:hAnsi="Times New Roman" w:cs="Times New Roman"/>
          <w:b/>
          <w:bCs/>
          <w:color w:val="1E1C11"/>
          <w:sz w:val="24"/>
          <w:szCs w:val="24"/>
          <w:u w:val="single"/>
          <w:lang w:eastAsia="ru-RU"/>
        </w:rPr>
        <w:t>яй</w:t>
      </w:r>
      <w:proofErr w:type="spellEnd"/>
      <w:r w:rsidRPr="00AE46C2">
        <w:rPr>
          <w:rFonts w:ascii="Times New Roman" w:eastAsia="Times New Roman" w:hAnsi="Times New Roman" w:cs="Times New Roman"/>
          <w:b/>
          <w:bCs/>
          <w:color w:val="1E1C11"/>
          <w:sz w:val="24"/>
          <w:szCs w:val="24"/>
          <w:u w:val="single"/>
          <w:lang w:eastAsia="ru-RU"/>
        </w:rPr>
        <w:t>-</w:t>
      </w:r>
      <w:proofErr w:type="spellStart"/>
      <w:r w:rsidRPr="00AE46C2">
        <w:rPr>
          <w:rFonts w:ascii="Times New Roman" w:eastAsia="Times New Roman" w:hAnsi="Times New Roman" w:cs="Times New Roman"/>
          <w:b/>
          <w:bCs/>
          <w:color w:val="1E1C11"/>
          <w:sz w:val="24"/>
          <w:szCs w:val="24"/>
          <w:u w:val="single"/>
          <w:lang w:eastAsia="ru-RU"/>
        </w:rPr>
        <w:t>яй</w:t>
      </w:r>
      <w:proofErr w:type="spellEnd"/>
      <w:r w:rsidRPr="00AE46C2">
        <w:rPr>
          <w:rFonts w:ascii="Times New Roman" w:eastAsia="Times New Roman" w:hAnsi="Times New Roman" w:cs="Times New Roman"/>
          <w:b/>
          <w:bCs/>
          <w:color w:val="1E1C11"/>
          <w:sz w:val="24"/>
          <w:szCs w:val="24"/>
          <w:u w:val="single"/>
          <w:lang w:eastAsia="ru-RU"/>
        </w:rPr>
        <w:t>!". Ребёнку только этого и нужно.</w:t>
      </w:r>
    </w:p>
    <w:p w:rsidR="00AE46C2" w:rsidRPr="00AE46C2" w:rsidRDefault="00AE46C2" w:rsidP="00AE46C2">
      <w:pPr>
        <w:spacing w:before="100" w:beforeAutospacing="1" w:after="100" w:afterAutospacing="1" w:line="270" w:lineRule="atLeast"/>
        <w:ind w:left="720" w:hanging="36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E46C2">
        <w:rPr>
          <w:rFonts w:ascii="Times New Roman" w:eastAsia="Times New Roman" w:hAnsi="Times New Roman" w:cs="Times New Roman"/>
          <w:b/>
          <w:bCs/>
          <w:color w:val="1E1C11"/>
          <w:sz w:val="24"/>
          <w:szCs w:val="24"/>
          <w:lang w:eastAsia="ru-RU"/>
        </w:rPr>
        <w:t>7.    </w:t>
      </w:r>
      <w:r w:rsidRPr="00AE46C2">
        <w:rPr>
          <w:rFonts w:ascii="Times New Roman" w:eastAsia="Times New Roman" w:hAnsi="Times New Roman" w:cs="Times New Roman"/>
          <w:b/>
          <w:bCs/>
          <w:color w:val="1E1C11"/>
          <w:sz w:val="24"/>
          <w:szCs w:val="24"/>
          <w:u w:val="single"/>
          <w:lang w:eastAsia="ru-RU"/>
        </w:rPr>
        <w:t xml:space="preserve">Постарайтесь схитрить: </w:t>
      </w:r>
      <w:proofErr w:type="gramStart"/>
      <w:r w:rsidRPr="00AE46C2">
        <w:rPr>
          <w:rFonts w:ascii="Times New Roman" w:eastAsia="Times New Roman" w:hAnsi="Times New Roman" w:cs="Times New Roman"/>
          <w:b/>
          <w:bCs/>
          <w:color w:val="1E1C11"/>
          <w:sz w:val="24"/>
          <w:szCs w:val="24"/>
          <w:u w:val="single"/>
          <w:lang w:eastAsia="ru-RU"/>
        </w:rPr>
        <w:t>"Ох, какая у меня есть интересная игрушка (</w:t>
      </w:r>
      <w:proofErr w:type="gramEnd"/>
    </w:p>
    <w:p w:rsidR="0008500D" w:rsidRPr="00AE46C2" w:rsidRDefault="0008500D" w:rsidP="00AE46C2">
      <w:pPr>
        <w:rPr>
          <w:rFonts w:ascii="Times New Roman" w:hAnsi="Times New Roman" w:cs="Times New Roman"/>
          <w:sz w:val="24"/>
          <w:szCs w:val="24"/>
        </w:rPr>
      </w:pPr>
    </w:p>
    <w:sectPr w:rsidR="0008500D" w:rsidRPr="00AE46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EE0A45"/>
    <w:multiLevelType w:val="multilevel"/>
    <w:tmpl w:val="50E4BC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FBB6E62"/>
    <w:multiLevelType w:val="multilevel"/>
    <w:tmpl w:val="0AB40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61304C18"/>
    <w:multiLevelType w:val="multilevel"/>
    <w:tmpl w:val="192ACE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1AC1"/>
    <w:rsid w:val="0008500D"/>
    <w:rsid w:val="00AE46C2"/>
    <w:rsid w:val="00FE1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196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17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1199</Words>
  <Characters>6836</Characters>
  <Application>Microsoft Office Word</Application>
  <DocSecurity>0</DocSecurity>
  <Lines>56</Lines>
  <Paragraphs>16</Paragraphs>
  <ScaleCrop>false</ScaleCrop>
  <Company/>
  <LinksUpToDate>false</LinksUpToDate>
  <CharactersWithSpaces>8019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3</cp:revision>
  <dcterms:created xsi:type="dcterms:W3CDTF">2016-10-30T17:14:00Z</dcterms:created>
  <dcterms:modified xsi:type="dcterms:W3CDTF">2016-10-30T17:16:00Z</dcterms:modified>
</cp:coreProperties>
</file>